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2" w:rsidRPr="008522C2" w:rsidRDefault="008522C2" w:rsidP="008522C2">
      <w:pPr>
        <w:pStyle w:val="Default"/>
        <w:jc w:val="center"/>
      </w:pPr>
      <w:r w:rsidRPr="008522C2">
        <w:rPr>
          <w:b/>
          <w:bCs/>
        </w:rPr>
        <w:t xml:space="preserve"> ПЕРЕЧЕНЬ</w:t>
      </w:r>
    </w:p>
    <w:p w:rsidR="008522C2" w:rsidRDefault="008522C2" w:rsidP="008522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2C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ОБОРУДОВАНИЯ, РАСХОДНЫХ МАТЕРИАЛОВ, СРЕДСТВ ОБУЧЕНИЯ И ВОСПИТАНИЯ ДЛЯ ЦЕНТРОВ ОБРАЗОВАНИЯ </w:t>
      </w:r>
      <w:proofErr w:type="gramStart"/>
      <w:r w:rsidRPr="008522C2">
        <w:rPr>
          <w:rFonts w:ascii="Times New Roman" w:hAnsi="Times New Roman" w:cs="Times New Roman"/>
          <w:b/>
          <w:bCs/>
          <w:sz w:val="24"/>
          <w:szCs w:val="24"/>
        </w:rPr>
        <w:t>ЕСТЕСТВЕННО-НАУЧНОЙ</w:t>
      </w:r>
      <w:proofErr w:type="gramEnd"/>
      <w:r w:rsidRPr="008522C2">
        <w:rPr>
          <w:rFonts w:ascii="Times New Roman" w:hAnsi="Times New Roman" w:cs="Times New Roman"/>
          <w:b/>
          <w:bCs/>
          <w:sz w:val="24"/>
          <w:szCs w:val="24"/>
        </w:rPr>
        <w:t xml:space="preserve">  НАПРАВЛЕННОСТЕЙ </w:t>
      </w:r>
      <w:bookmarkStart w:id="0" w:name="_GoBack"/>
      <w:bookmarkEnd w:id="0"/>
      <w:r w:rsidRPr="008522C2">
        <w:rPr>
          <w:rFonts w:ascii="Times New Roman" w:hAnsi="Times New Roman" w:cs="Times New Roman"/>
          <w:b/>
          <w:bCs/>
          <w:sz w:val="24"/>
          <w:szCs w:val="24"/>
        </w:rPr>
        <w:t>«ТОЧКА РОСТА»</w:t>
      </w:r>
      <w:r w:rsidR="00694666">
        <w:rPr>
          <w:rFonts w:ascii="Times New Roman" w:hAnsi="Times New Roman" w:cs="Times New Roman"/>
          <w:b/>
          <w:bCs/>
          <w:sz w:val="24"/>
          <w:szCs w:val="24"/>
        </w:rPr>
        <w:t xml:space="preserve"> МАОУСШ п. Парфино</w:t>
      </w:r>
    </w:p>
    <w:tbl>
      <w:tblPr>
        <w:tblStyle w:val="a3"/>
        <w:tblpPr w:leftFromText="180" w:rightFromText="180" w:vertAnchor="page" w:horzAnchor="margin" w:tblpY="221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7313"/>
      </w:tblGrid>
      <w:tr w:rsidR="008522C2" w:rsidTr="004F463B">
        <w:tc>
          <w:tcPr>
            <w:tcW w:w="959" w:type="dxa"/>
          </w:tcPr>
          <w:p w:rsidR="008522C2" w:rsidRPr="00AB16D5" w:rsidRDefault="008522C2" w:rsidP="004F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1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16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22C2" w:rsidRPr="00AB16D5" w:rsidRDefault="008522C2" w:rsidP="004F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D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313" w:type="dxa"/>
          </w:tcPr>
          <w:p w:rsidR="008522C2" w:rsidRPr="00D044AE" w:rsidRDefault="008522C2" w:rsidP="004F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AE">
              <w:rPr>
                <w:rFonts w:ascii="Times New Roman" w:hAnsi="Times New Roman" w:cs="Times New Roman"/>
                <w:sz w:val="24"/>
                <w:szCs w:val="24"/>
              </w:rPr>
              <w:t>Краткие технические характеристики</w:t>
            </w:r>
          </w:p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t>1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Цифровая лаборатория по биологии (ученическая) (3шт)</w:t>
            </w:r>
          </w:p>
          <w:p w:rsidR="008522C2" w:rsidRDefault="008522C2" w:rsidP="004F463B"/>
        </w:tc>
        <w:tc>
          <w:tcPr>
            <w:tcW w:w="7313" w:type="dxa"/>
          </w:tcPr>
          <w:p w:rsidR="008522C2" w:rsidRPr="00D044AE" w:rsidRDefault="008522C2" w:rsidP="004F463B">
            <w:pPr>
              <w:pStyle w:val="Default"/>
            </w:pPr>
            <w:r w:rsidRPr="00D044AE"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</w:p>
          <w:p w:rsidR="008522C2" w:rsidRPr="00D044AE" w:rsidRDefault="008522C2" w:rsidP="004F463B">
            <w:pPr>
              <w:pStyle w:val="Default"/>
            </w:pPr>
            <w:r w:rsidRPr="00D044AE">
              <w:t xml:space="preserve"> Комплектация:</w:t>
            </w:r>
          </w:p>
          <w:p w:rsidR="008522C2" w:rsidRPr="00D044AE" w:rsidRDefault="008522C2" w:rsidP="004F463B">
            <w:pPr>
              <w:pStyle w:val="Default"/>
            </w:pPr>
            <w:r w:rsidRPr="00D044AE">
              <w:t xml:space="preserve"> </w:t>
            </w:r>
            <w:proofErr w:type="gramStart"/>
            <w:r w:rsidRPr="00D044AE">
              <w:t xml:space="preserve">Беспроводной </w:t>
            </w:r>
            <w:proofErr w:type="spellStart"/>
            <w:r w:rsidRPr="00D044AE">
              <w:t>мультидатчик</w:t>
            </w:r>
            <w:proofErr w:type="spellEnd"/>
            <w:r w:rsidRPr="00D044AE">
              <w:t xml:space="preserve"> по биологии с 6-ю встроенными датчиками:</w:t>
            </w:r>
            <w:proofErr w:type="gramEnd"/>
          </w:p>
          <w:p w:rsidR="008522C2" w:rsidRPr="00D044AE" w:rsidRDefault="008522C2" w:rsidP="004F463B">
            <w:pPr>
              <w:pStyle w:val="Default"/>
            </w:pPr>
            <w:r w:rsidRPr="00D044AE">
              <w:t xml:space="preserve"> </w:t>
            </w:r>
            <w:proofErr w:type="gramStart"/>
            <w:r w:rsidRPr="00D044AE">
              <w:t xml:space="preserve">Датчик влажности с диапазоном измерения 0…100% Датчик освещенности с диапазоном измерения не уже чем от 0 до 180000 </w:t>
            </w:r>
            <w:proofErr w:type="spellStart"/>
            <w:r w:rsidRPr="00D044AE">
              <w:t>лк</w:t>
            </w:r>
            <w:proofErr w:type="spellEnd"/>
            <w:r w:rsidRPr="00D044AE">
              <w:t xml:space="preserve"> Датчик рН с диапазоном измерения не уже чем от 0 до 14 </w:t>
            </w:r>
            <w:proofErr w:type="spellStart"/>
            <w:r w:rsidRPr="00D044AE">
              <w:t>pH</w:t>
            </w:r>
            <w:proofErr w:type="spellEnd"/>
            <w:r w:rsidRPr="00D044AE">
              <w:t xml:space="preserve"> Датчик температуры с диапазоном измерения не уже чем от -20 до +140С Датчик электропроводимости с диапазонами измерения не уже чем от 0 до 200 </w:t>
            </w:r>
            <w:proofErr w:type="spellStart"/>
            <w:r w:rsidRPr="00D044AE">
              <w:t>мкСм</w:t>
            </w:r>
            <w:proofErr w:type="spellEnd"/>
            <w:r w:rsidRPr="00D044AE">
              <w:t>;</w:t>
            </w:r>
            <w:proofErr w:type="gramEnd"/>
            <w:r w:rsidRPr="00D044AE">
              <w:t xml:space="preserve"> от 0 до 2000 </w:t>
            </w:r>
            <w:proofErr w:type="spellStart"/>
            <w:r w:rsidRPr="00D044AE">
              <w:t>мкСм</w:t>
            </w:r>
            <w:proofErr w:type="spellEnd"/>
            <w:r w:rsidRPr="00D044AE">
              <w:t xml:space="preserve">; от 0 до 20000 </w:t>
            </w:r>
            <w:proofErr w:type="spellStart"/>
            <w:r w:rsidRPr="00D044AE">
              <w:t>мкСм</w:t>
            </w:r>
            <w:proofErr w:type="spellEnd"/>
            <w:r w:rsidRPr="00D044AE">
              <w:t xml:space="preserve"> Датчик температуры окружающей среды с диапазоном измерения не уже чем от -20 до +40</w:t>
            </w:r>
          </w:p>
          <w:p w:rsidR="008522C2" w:rsidRPr="00D044AE" w:rsidRDefault="008522C2" w:rsidP="004F463B">
            <w:pPr>
              <w:pStyle w:val="Default"/>
            </w:pPr>
            <w:r w:rsidRPr="00D044AE">
              <w:t xml:space="preserve"> Аксессуары: Кабель USB соединительный Зарядное устройство с кабелем </w:t>
            </w:r>
            <w:proofErr w:type="spellStart"/>
            <w:r w:rsidRPr="00D044AE">
              <w:t>miniUSB</w:t>
            </w:r>
            <w:proofErr w:type="spellEnd"/>
            <w:r w:rsidRPr="00D044AE">
              <w:t xml:space="preserve"> USB Адаптер </w:t>
            </w:r>
            <w:proofErr w:type="spellStart"/>
            <w:r w:rsidRPr="00D044AE">
              <w:t>Bluetooth</w:t>
            </w:r>
            <w:proofErr w:type="spellEnd"/>
            <w:r w:rsidRPr="00D044AE">
              <w:t xml:space="preserve"> 4.1 </w:t>
            </w:r>
            <w:proofErr w:type="spellStart"/>
            <w:r w:rsidRPr="00D044AE">
              <w:t>Low</w:t>
            </w:r>
            <w:proofErr w:type="spellEnd"/>
            <w:r w:rsidRPr="00D044AE">
              <w:t xml:space="preserve"> </w:t>
            </w:r>
            <w:proofErr w:type="spellStart"/>
            <w:r w:rsidRPr="00D044AE">
              <w:t>Energy</w:t>
            </w:r>
            <w:proofErr w:type="spellEnd"/>
            <w:r w:rsidRPr="00D044AE">
              <w:t xml:space="preserve"> Краткое руководство по эксплуатации цифровой лаборатории</w:t>
            </w:r>
          </w:p>
          <w:p w:rsidR="008522C2" w:rsidRPr="00D044AE" w:rsidRDefault="008522C2" w:rsidP="004F463B">
            <w:pPr>
              <w:pStyle w:val="Default"/>
            </w:pPr>
            <w:r w:rsidRPr="00D044AE">
              <w:t xml:space="preserve"> Цифровая видеокамера с металлическим штативом, разрешение не менее 0,3 </w:t>
            </w:r>
            <w:proofErr w:type="spellStart"/>
            <w:r w:rsidRPr="00D044AE">
              <w:t>Мпикс</w:t>
            </w:r>
            <w:proofErr w:type="spellEnd"/>
          </w:p>
          <w:p w:rsidR="008522C2" w:rsidRPr="00D044AE" w:rsidRDefault="008522C2" w:rsidP="004F463B">
            <w:pPr>
              <w:pStyle w:val="Default"/>
            </w:pPr>
            <w:r w:rsidRPr="00D044AE">
              <w:t xml:space="preserve"> Программное обеспечение Методические рекомендации не менее 30 работ Упаковка </w:t>
            </w:r>
          </w:p>
          <w:p w:rsidR="008522C2" w:rsidRPr="00D044AE" w:rsidRDefault="008522C2" w:rsidP="004F463B">
            <w:pPr>
              <w:rPr>
                <w:sz w:val="24"/>
                <w:szCs w:val="24"/>
              </w:rPr>
            </w:pPr>
          </w:p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t>2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Цифровая лаборатория по химии (ученическая</w:t>
            </w:r>
            <w:proofErr w:type="gramStart"/>
            <w:r>
              <w:rPr>
                <w:sz w:val="23"/>
                <w:szCs w:val="23"/>
              </w:rPr>
              <w:t xml:space="preserve"> )</w:t>
            </w:r>
            <w:proofErr w:type="gramEnd"/>
          </w:p>
          <w:p w:rsidR="008522C2" w:rsidRDefault="008522C2" w:rsidP="004F463B"/>
        </w:tc>
        <w:tc>
          <w:tcPr>
            <w:tcW w:w="7313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Комплектация: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Беспроводной </w:t>
            </w:r>
            <w:proofErr w:type="spellStart"/>
            <w:r>
              <w:rPr>
                <w:sz w:val="23"/>
                <w:szCs w:val="23"/>
              </w:rPr>
              <w:t>мультидатчик</w:t>
            </w:r>
            <w:proofErr w:type="spellEnd"/>
            <w:r>
              <w:rPr>
                <w:sz w:val="23"/>
                <w:szCs w:val="23"/>
              </w:rPr>
              <w:t xml:space="preserve"> по химии с 4-мя встроенными датчиками:</w:t>
            </w:r>
            <w:proofErr w:type="gramEnd"/>
            <w:r>
              <w:rPr>
                <w:sz w:val="23"/>
                <w:szCs w:val="23"/>
              </w:rPr>
              <w:t xml:space="preserve"> Датчик рН с диапазоном измерения не уже чем от 0 до 14 </w:t>
            </w:r>
            <w:proofErr w:type="spellStart"/>
            <w:r>
              <w:rPr>
                <w:sz w:val="23"/>
                <w:szCs w:val="23"/>
              </w:rPr>
              <w:t>pH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Датчик высокой температуры (</w:t>
            </w:r>
            <w:proofErr w:type="spellStart"/>
            <w:r>
              <w:rPr>
                <w:sz w:val="23"/>
                <w:szCs w:val="23"/>
              </w:rPr>
              <w:t>термопарный</w:t>
            </w:r>
            <w:proofErr w:type="spellEnd"/>
            <w:r>
              <w:rPr>
                <w:sz w:val="23"/>
                <w:szCs w:val="23"/>
              </w:rPr>
              <w:t>) с диапазоном измерения не уже чем от -100 до +900С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Датчик электропроводимости с диапазонами измерения не уже чем от 0 до 200 </w:t>
            </w:r>
            <w:proofErr w:type="spellStart"/>
            <w:r>
              <w:rPr>
                <w:sz w:val="23"/>
                <w:szCs w:val="23"/>
              </w:rPr>
              <w:t>мкСм</w:t>
            </w:r>
            <w:proofErr w:type="spellEnd"/>
            <w:r>
              <w:rPr>
                <w:sz w:val="23"/>
                <w:szCs w:val="23"/>
              </w:rPr>
              <w:t xml:space="preserve">; от 0 до 2000 </w:t>
            </w:r>
            <w:proofErr w:type="spellStart"/>
            <w:r>
              <w:rPr>
                <w:sz w:val="23"/>
                <w:szCs w:val="23"/>
              </w:rPr>
              <w:t>мкСм</w:t>
            </w:r>
            <w:proofErr w:type="spellEnd"/>
            <w:r>
              <w:rPr>
                <w:sz w:val="23"/>
                <w:szCs w:val="23"/>
              </w:rPr>
              <w:t xml:space="preserve">; от 0 до 20000 </w:t>
            </w:r>
            <w:proofErr w:type="spellStart"/>
            <w:r>
              <w:rPr>
                <w:sz w:val="23"/>
                <w:szCs w:val="23"/>
              </w:rPr>
              <w:t>мкСм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Датчик температуры платиновый с диапазоном измерения не уже чем от -30 до +120C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датчики: Датчик оптической плотности 525 </w:t>
            </w:r>
            <w:proofErr w:type="spellStart"/>
            <w:r>
              <w:rPr>
                <w:sz w:val="23"/>
                <w:szCs w:val="23"/>
              </w:rPr>
              <w:t>нм</w:t>
            </w:r>
            <w:proofErr w:type="spellEnd"/>
            <w:r>
              <w:rPr>
                <w:sz w:val="23"/>
                <w:szCs w:val="23"/>
              </w:rPr>
              <w:t xml:space="preserve"> Аксессуары: Кабель USB соединительный Зарядное устройство с кабелем </w:t>
            </w:r>
            <w:proofErr w:type="spellStart"/>
            <w:r>
              <w:rPr>
                <w:sz w:val="23"/>
                <w:szCs w:val="23"/>
              </w:rPr>
              <w:t>miniUSB</w:t>
            </w:r>
            <w:proofErr w:type="spellEnd"/>
            <w:r>
              <w:rPr>
                <w:sz w:val="23"/>
                <w:szCs w:val="23"/>
              </w:rPr>
              <w:t xml:space="preserve"> USB Адаптер </w:t>
            </w:r>
            <w:proofErr w:type="spellStart"/>
            <w:r>
              <w:rPr>
                <w:sz w:val="23"/>
                <w:szCs w:val="23"/>
              </w:rPr>
              <w:t>Bluetooth</w:t>
            </w:r>
            <w:proofErr w:type="spellEnd"/>
            <w:r>
              <w:rPr>
                <w:sz w:val="23"/>
                <w:szCs w:val="23"/>
              </w:rPr>
              <w:t xml:space="preserve"> 4.1 </w:t>
            </w:r>
            <w:proofErr w:type="spellStart"/>
            <w:r>
              <w:rPr>
                <w:sz w:val="23"/>
                <w:szCs w:val="23"/>
              </w:rPr>
              <w:t>Low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Energy</w:t>
            </w:r>
            <w:proofErr w:type="spellEnd"/>
            <w:r>
              <w:rPr>
                <w:sz w:val="23"/>
                <w:szCs w:val="23"/>
              </w:rPr>
              <w:t xml:space="preserve"> Краткое руководство по эксплуатации цифровой лаборатории Набор лабораторной оснастки Программное обеспечение Методические рекомендации не менее 40 работ Наличие русскоязычного сайта поддержки Наличие видеороликов. </w:t>
            </w:r>
          </w:p>
          <w:p w:rsidR="008522C2" w:rsidRDefault="008522C2" w:rsidP="004F463B"/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t>3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Цифровая лаборатория по физике (ученическая) </w:t>
            </w:r>
          </w:p>
          <w:p w:rsidR="008522C2" w:rsidRDefault="008522C2" w:rsidP="004F463B"/>
        </w:tc>
        <w:tc>
          <w:tcPr>
            <w:tcW w:w="7313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выполнение экспериментов по темам курса физики. Комплектация: </w:t>
            </w:r>
            <w:proofErr w:type="gramStart"/>
            <w:r>
              <w:rPr>
                <w:sz w:val="23"/>
                <w:szCs w:val="23"/>
              </w:rPr>
              <w:t xml:space="preserve">Беспроводной </w:t>
            </w:r>
            <w:proofErr w:type="spellStart"/>
            <w:r>
              <w:rPr>
                <w:sz w:val="23"/>
                <w:szCs w:val="23"/>
              </w:rPr>
              <w:t>мультидатчик</w:t>
            </w:r>
            <w:proofErr w:type="spellEnd"/>
            <w:r>
              <w:rPr>
                <w:sz w:val="23"/>
                <w:szCs w:val="23"/>
              </w:rPr>
              <w:t xml:space="preserve"> по физике с 6-ю встроенными датчиками:</w:t>
            </w:r>
            <w:proofErr w:type="gramEnd"/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Цифровой датчик температуры с диапазоном измерения не уже чем от -20 до 120С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Цифровой датчик абсолютного давления с диапазоном измерения не уже чем от 0 до 500 кПа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Датчик магнитного поля с диапазоном измерения не уже чем от -80 до 80 </w:t>
            </w:r>
            <w:proofErr w:type="spellStart"/>
            <w:r>
              <w:rPr>
                <w:sz w:val="23"/>
                <w:szCs w:val="23"/>
              </w:rPr>
              <w:t>мТл</w:t>
            </w:r>
            <w:proofErr w:type="spellEnd"/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Датчик напряжения с диапазонами измерения не уже чем от -2 до +2В</w:t>
            </w:r>
            <w:proofErr w:type="gramStart"/>
            <w:r>
              <w:rPr>
                <w:sz w:val="23"/>
                <w:szCs w:val="23"/>
              </w:rPr>
              <w:t xml:space="preserve"> ;</w:t>
            </w:r>
            <w:proofErr w:type="gramEnd"/>
            <w:r>
              <w:rPr>
                <w:sz w:val="23"/>
                <w:szCs w:val="23"/>
              </w:rPr>
              <w:t xml:space="preserve"> от -5 до +5В; от -10 до +10В; от -15 до +15В Датчик тока не уже чем от -1 до +1А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Датчик акселерометр с показателями не менее чем: ±2 g; ±4 g; ±8 g Отдельные устройства: USB осциллограф не менее 2 канала, +/-100В Аксессуары: Кабель USB соединительный Зарядное устройство с кабелем </w:t>
            </w:r>
            <w:proofErr w:type="spellStart"/>
            <w:r>
              <w:rPr>
                <w:sz w:val="23"/>
                <w:szCs w:val="23"/>
              </w:rPr>
              <w:t>mini</w:t>
            </w:r>
            <w:proofErr w:type="spellEnd"/>
            <w:r>
              <w:rPr>
                <w:sz w:val="23"/>
                <w:szCs w:val="23"/>
              </w:rPr>
              <w:t xml:space="preserve"> USB </w:t>
            </w:r>
            <w:proofErr w:type="spellStart"/>
            <w:r>
              <w:rPr>
                <w:sz w:val="23"/>
                <w:szCs w:val="23"/>
              </w:rPr>
              <w:t>USB</w:t>
            </w:r>
            <w:proofErr w:type="spellEnd"/>
            <w:r>
              <w:rPr>
                <w:sz w:val="23"/>
                <w:szCs w:val="23"/>
              </w:rPr>
              <w:t xml:space="preserve"> Адаптер </w:t>
            </w:r>
            <w:proofErr w:type="spellStart"/>
            <w:r>
              <w:rPr>
                <w:sz w:val="23"/>
                <w:szCs w:val="23"/>
              </w:rPr>
              <w:t>Bluetooth</w:t>
            </w:r>
            <w:proofErr w:type="spellEnd"/>
            <w:r>
              <w:rPr>
                <w:sz w:val="23"/>
                <w:szCs w:val="23"/>
              </w:rPr>
              <w:t xml:space="preserve"> 4.1 </w:t>
            </w:r>
            <w:proofErr w:type="spellStart"/>
            <w:r>
              <w:rPr>
                <w:sz w:val="23"/>
                <w:szCs w:val="23"/>
              </w:rPr>
              <w:t>Low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Energy</w:t>
            </w:r>
            <w:proofErr w:type="spellEnd"/>
            <w:r>
              <w:rPr>
                <w:sz w:val="23"/>
                <w:szCs w:val="23"/>
              </w:rPr>
              <w:t xml:space="preserve"> Конструктор для проведения экспериментов Краткое руководство по эксплуатации цифровой лаборатории Программное обеспечение Методические рекомендации (40 работ) Наличие русскоязычного сайта поддержки Наличие </w:t>
            </w:r>
            <w:r>
              <w:t xml:space="preserve">видеороликов. </w:t>
            </w:r>
          </w:p>
          <w:p w:rsidR="008522C2" w:rsidRDefault="008522C2" w:rsidP="004F463B"/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lastRenderedPageBreak/>
              <w:t>4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Ноутбук </w:t>
            </w:r>
          </w:p>
          <w:p w:rsidR="008522C2" w:rsidRDefault="008522C2" w:rsidP="004F463B"/>
        </w:tc>
        <w:tc>
          <w:tcPr>
            <w:tcW w:w="7313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процессора: не менее 4; Количество потоков: не менее 8; 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 Объем накопителя SSD: не менее 240 Гбайт; Время автономной работы от батареи: не менее 6 часов; Вес ноутбука с установленным аккумулятором: не более 1,8 кг; Внешний интерфейс USB стандарта не ниже 3.0: не менее трех свободных;</w:t>
            </w:r>
            <w:proofErr w:type="gramEnd"/>
            <w:r>
              <w:rPr>
                <w:sz w:val="23"/>
                <w:szCs w:val="23"/>
              </w:rPr>
              <w:t xml:space="preserve"> Внешний интерфейс LAN (использование переходников не предусмотрено): наличие; Наличие модулей и интерфейсов (использование переходников не предусмотрено): VGA, HDMI; Беспроводная связь </w:t>
            </w:r>
            <w:proofErr w:type="spellStart"/>
            <w:r>
              <w:rPr>
                <w:sz w:val="23"/>
                <w:szCs w:val="23"/>
              </w:rPr>
              <w:t>Wi-Fi</w:t>
            </w:r>
            <w:proofErr w:type="spellEnd"/>
            <w:r>
              <w:rPr>
                <w:sz w:val="23"/>
                <w:szCs w:val="23"/>
              </w:rPr>
              <w:t xml:space="preserve">: наличие с поддержкой стандарта IEEE 802.11n или современнее;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-камера: наличие; Манипулятор "мышь": наличие;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</w:t>
            </w:r>
          </w:p>
          <w:p w:rsidR="008522C2" w:rsidRDefault="008522C2" w:rsidP="004F463B"/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t>5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МФУ (принтер, сканер, копир) </w:t>
            </w:r>
          </w:p>
          <w:p w:rsidR="008522C2" w:rsidRDefault="008522C2" w:rsidP="004F463B"/>
        </w:tc>
        <w:tc>
          <w:tcPr>
            <w:tcW w:w="7313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устройства: МФУ (функции печати, копирования, сканирования); Формат бумаги: не менее А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 xml:space="preserve">; Цветность: черно-белый; Технология печати: лазерная Максимальное разрешение печати: не менее 1200×1200 точек; Интерфейсы: </w:t>
            </w:r>
            <w:proofErr w:type="spellStart"/>
            <w:r>
              <w:rPr>
                <w:sz w:val="23"/>
                <w:szCs w:val="23"/>
              </w:rPr>
              <w:t>Wi-Fi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Ethernet</w:t>
            </w:r>
            <w:proofErr w:type="spellEnd"/>
            <w:r>
              <w:rPr>
                <w:sz w:val="23"/>
                <w:szCs w:val="23"/>
              </w:rPr>
              <w:t xml:space="preserve"> (RJ-45), USB. </w:t>
            </w:r>
          </w:p>
          <w:p w:rsidR="008522C2" w:rsidRDefault="008522C2" w:rsidP="004F463B"/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t>6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Микроскоп цифровой </w:t>
            </w:r>
          </w:p>
          <w:p w:rsidR="008522C2" w:rsidRDefault="008522C2" w:rsidP="004F463B"/>
        </w:tc>
        <w:tc>
          <w:tcPr>
            <w:tcW w:w="7313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микроскопа: биологический Насадка микроскопа: монокулярная Назначение: лабораторный Метод исследования: светлое поле Материал оптики: оптическое стекло Увеличение микроскопа, крат: 64 — 1280 Окуляры: WF16x Объективы: 4х, 10х, 40хs (подпружиненный) Револьверная головка: на 3 объектива Тип подсветки: зеркало или светодиод Расположение подсветки: верхняя и нижняя Материал корпуса: металл Предметный столик, мм: 90 Источник питания: 220</w:t>
            </w:r>
            <w:proofErr w:type="gramStart"/>
            <w:r>
              <w:rPr>
                <w:sz w:val="23"/>
                <w:szCs w:val="23"/>
              </w:rPr>
              <w:t xml:space="preserve"> В</w:t>
            </w:r>
            <w:proofErr w:type="gramEnd"/>
            <w:r>
              <w:rPr>
                <w:sz w:val="23"/>
                <w:szCs w:val="23"/>
              </w:rPr>
              <w:t xml:space="preserve">/50 Гц Число мегапикселей: 1 </w:t>
            </w:r>
          </w:p>
          <w:p w:rsidR="008522C2" w:rsidRDefault="008522C2" w:rsidP="004F463B"/>
        </w:tc>
      </w:tr>
      <w:tr w:rsidR="008522C2" w:rsidTr="004F463B">
        <w:tc>
          <w:tcPr>
            <w:tcW w:w="959" w:type="dxa"/>
          </w:tcPr>
          <w:p w:rsidR="008522C2" w:rsidRDefault="008522C2" w:rsidP="004F463B">
            <w:r>
              <w:t>7</w:t>
            </w:r>
          </w:p>
        </w:tc>
        <w:tc>
          <w:tcPr>
            <w:tcW w:w="2410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ОГЭ по химии </w:t>
            </w:r>
          </w:p>
          <w:p w:rsidR="008522C2" w:rsidRDefault="008522C2" w:rsidP="004F463B"/>
        </w:tc>
        <w:tc>
          <w:tcPr>
            <w:tcW w:w="7313" w:type="dxa"/>
          </w:tcPr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 шпатель-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ложечка (3 штуки), набор флаконов для хранения растворов и реактивов (объем флакона 100 мл - 5 комплектов по 6 штук, объем флакона 30 мл - 10 комплектов по 6 штук), цилиндр измерительный с </w:t>
            </w:r>
            <w:r>
              <w:rPr>
                <w:sz w:val="23"/>
                <w:szCs w:val="23"/>
              </w:rPr>
              <w:lastRenderedPageBreak/>
              <w:t>носиком 1-500 (2 штуки), стакан высокий 500 мл (3 штуки), набор ершей для мытья посуды (ерш для мытья пробирок - 3 штуки, ерш для мытья колб - 3 штуки), халат белый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х/б</w:t>
            </w:r>
            <w:proofErr w:type="gramEnd"/>
            <w:r>
              <w:rPr>
                <w:sz w:val="23"/>
                <w:szCs w:val="23"/>
              </w:rPr>
              <w:t xml:space="preserve"> (2 штуки), перчатки резиновые химические стойкие (2 штуки), очки защитные, фильтры бумажные (100 штук), горючее для спиртовок (0,33 л). 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 </w:t>
            </w:r>
          </w:p>
          <w:p w:rsidR="008522C2" w:rsidRDefault="008522C2" w:rsidP="004F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522C2" w:rsidRDefault="008522C2" w:rsidP="004F463B"/>
        </w:tc>
      </w:tr>
    </w:tbl>
    <w:p w:rsidR="008522C2" w:rsidRPr="008522C2" w:rsidRDefault="008522C2" w:rsidP="008522C2">
      <w:pPr>
        <w:rPr>
          <w:rFonts w:ascii="Times New Roman" w:hAnsi="Times New Roman" w:cs="Times New Roman"/>
          <w:sz w:val="24"/>
          <w:szCs w:val="24"/>
        </w:rPr>
      </w:pPr>
    </w:p>
    <w:sectPr w:rsidR="008522C2" w:rsidRPr="008522C2" w:rsidSect="0085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8E"/>
    <w:rsid w:val="000B0E8E"/>
    <w:rsid w:val="001052C3"/>
    <w:rsid w:val="00694666"/>
    <w:rsid w:val="0085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5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5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2024-07-06T06:42:00Z</dcterms:created>
  <dcterms:modified xsi:type="dcterms:W3CDTF">2024-07-08T08:40:00Z</dcterms:modified>
</cp:coreProperties>
</file>