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29" w:rsidRDefault="004E0529" w:rsidP="004E0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показателей создания и функционирования центра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BE58F7">
        <w:rPr>
          <w:rFonts w:ascii="Times New Roman" w:hAnsi="Times New Roman" w:cs="Times New Roman"/>
          <w:b/>
          <w:sz w:val="28"/>
          <w:szCs w:val="28"/>
        </w:rPr>
        <w:t>МАОУСШ</w:t>
      </w:r>
      <w:r>
        <w:rPr>
          <w:rFonts w:ascii="Times New Roman" w:hAnsi="Times New Roman" w:cs="Times New Roman"/>
          <w:b/>
          <w:sz w:val="28"/>
          <w:szCs w:val="28"/>
        </w:rPr>
        <w:t xml:space="preserve">  п. Парфино по состоянию на 20.12.24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277"/>
        <w:gridCol w:w="2325"/>
        <w:gridCol w:w="2063"/>
      </w:tblGrid>
      <w:tr w:rsidR="004E0529" w:rsidTr="004E0529">
        <w:trPr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Плановое значение в целом по субъекту РФ на конец отчётного года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Достигнутое значение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целом по субъекту РФ</w:t>
            </w:r>
          </w:p>
        </w:tc>
      </w:tr>
      <w:tr w:rsidR="004E0529" w:rsidTr="004E052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E0529" w:rsidTr="004E052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информатика», «Обществознание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естествознание», «Технология»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курсы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средств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воспитания Центра «Точка роста» (человек)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209чел (с 7кл- 11кл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зучают Биологию и Физику, с 8класса изучают Биологию, Физику и Химию.</w:t>
            </w:r>
          </w:p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Точке роста нет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529" w:rsidTr="004E052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529" w:rsidTr="004E052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29" w:rsidRDefault="004E052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0529" w:rsidRDefault="004E0529" w:rsidP="004E0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3AA" w:rsidRDefault="004E0529" w:rsidP="00B70D9B">
      <w:pPr>
        <w:pStyle w:val="a3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A061A9">
        <w:rPr>
          <w:rFonts w:ascii="Times New Roman" w:hAnsi="Times New Roman" w:cs="Times New Roman"/>
          <w:b/>
          <w:sz w:val="28"/>
          <w:szCs w:val="28"/>
        </w:rPr>
        <w:t xml:space="preserve">Аналитическая часть отчёта деятельности центра </w:t>
      </w:r>
      <w:r w:rsidR="00A061A9">
        <w:rPr>
          <w:rFonts w:ascii="Times New Roman" w:hAnsi="Times New Roman" w:cs="Times New Roman"/>
          <w:b/>
          <w:spacing w:val="2"/>
          <w:sz w:val="28"/>
          <w:szCs w:val="28"/>
        </w:rPr>
        <w:t>«Точка роста»</w:t>
      </w:r>
    </w:p>
    <w:p w:rsidR="00A061A9" w:rsidRDefault="00A061A9" w:rsidP="00B70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МАОУСШ п. П</w:t>
      </w:r>
      <w:r w:rsidR="00B413AA"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рфино   на 20.12.2024</w:t>
      </w:r>
    </w:p>
    <w:p w:rsidR="00A061A9" w:rsidRDefault="00A061A9" w:rsidP="00A06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4283"/>
        <w:gridCol w:w="3229"/>
        <w:gridCol w:w="2355"/>
      </w:tblGrid>
      <w:tr w:rsidR="00A061A9" w:rsidTr="003C2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показатели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результат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061A9" w:rsidTr="003C2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качестве реализации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предметам «Физика», «Химия», «Биология», учебным предметам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из части учебного плана, формируемой участниками образовательных отношений (динамика успеваемости и результатов государственной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по указанным предметам, наличие обучающихся, набравших на Едином государственном экзамене по предметам «Физика», «Химия», «Биология» более 90 баллов);</w:t>
            </w:r>
          </w:p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Pr="003C207C" w:rsidRDefault="003C207C" w:rsidP="003C20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7</w:t>
            </w:r>
            <w:r w:rsidR="00270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r w:rsidRPr="003C2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% качество знаний по биологии, </w:t>
            </w:r>
            <w:r w:rsidR="0071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68.4%</w:t>
            </w:r>
            <w:r w:rsidRPr="003C20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качество знаний по физике,</w:t>
            </w:r>
            <w:r w:rsidR="00716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по химии:-63%</w:t>
            </w:r>
          </w:p>
          <w:p w:rsidR="003C207C" w:rsidRDefault="003C207C" w:rsidP="003C207C">
            <w:pPr>
              <w:pStyle w:val="a3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061A9" w:rsidTr="003C2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Перечень дополнительных образовательных программ, реализуемых </w:t>
            </w:r>
            <w:r>
              <w:rPr>
                <w:rFonts w:ascii="Times New Roman" w:hAnsi="Times New Roman" w:cs="Times New Roman"/>
              </w:rPr>
              <w:br/>
              <w:t>на базе центров «Точка роста», в том числе в сетевой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61A9" w:rsidRDefault="00A061A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Pr="003C207C" w:rsidRDefault="00A061A9" w:rsidP="003C207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«1) «</w:t>
            </w:r>
            <w:r w:rsidR="00716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страницами учебника биологии</w:t>
            </w: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061A9" w:rsidRPr="003C207C" w:rsidRDefault="00A061A9" w:rsidP="003C207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2)»Занимательная</w:t>
            </w: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физика»</w:t>
            </w:r>
          </w:p>
          <w:p w:rsidR="00A061A9" w:rsidRPr="003C207C" w:rsidRDefault="00A061A9" w:rsidP="003C207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C2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3) «Юный химик»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061A9" w:rsidTr="003C2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вовлечении обучающихся общеобразовательных организаций, на базе которых создаются и функционируют центры «Точка роста», в различные формы сопровождения и наставничества с учетом методологии (целевой модели) наставничества;</w:t>
            </w:r>
          </w:p>
          <w:p w:rsidR="00A061A9" w:rsidRDefault="00A061A9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1A9" w:rsidRDefault="003C207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</w:tr>
      <w:tr w:rsidR="00A061A9" w:rsidTr="00716C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B70D9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реализации центрами «Точка роста» образовательных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(перечень реализованных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технологической направленностей для обучающихся и педагогических работников не ниже регионального уровня с их кратким описанием);</w:t>
            </w:r>
          </w:p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7C" w:rsidRPr="00F82E56" w:rsidRDefault="003C207C" w:rsidP="00716CE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/>
              </w:rPr>
              <w:t xml:space="preserve">Участие в ВСОШ на платформе </w:t>
            </w:r>
          </w:p>
          <w:p w:rsidR="00716CE3" w:rsidRPr="00F82E56" w:rsidRDefault="003C207C" w:rsidP="00716CE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« Сириус» по биологии -40  обучающихся, по физике- 4; по химии- 2, участие в муниципальном этапе</w:t>
            </w:r>
            <w:proofErr w:type="gramStart"/>
            <w:r w:rsidR="00716CE3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:</w:t>
            </w:r>
            <w:proofErr w:type="gramEnd"/>
            <w:r w:rsidR="00716CE3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 биологии- 12, по химии- 4</w:t>
            </w:r>
          </w:p>
          <w:p w:rsidR="0067705B" w:rsidRPr="00F82E56" w:rsidRDefault="00517552" w:rsidP="00716CE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по физике- </w:t>
            </w:r>
            <w:r w:rsidR="00716CE3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4</w:t>
            </w:r>
          </w:p>
          <w:p w:rsidR="00A061A9" w:rsidRPr="00F82E56" w:rsidRDefault="00517552" w:rsidP="00716CE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.ПОБЕДИТЕЛИ по биологии: 7 клас</w:t>
            </w:r>
            <w:proofErr w:type="gramStart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с-</w:t>
            </w:r>
            <w:proofErr w:type="gramEnd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Федорова Софья, 8 </w:t>
            </w:r>
            <w:proofErr w:type="spellStart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кл</w:t>
            </w:r>
            <w:proofErr w:type="spellEnd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- Михайлова</w:t>
            </w:r>
            <w:r w:rsidRPr="00F82E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Мария, 9 класс – Викторов Дмитрий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</w:tr>
      <w:tr w:rsidR="00A061A9" w:rsidTr="00F82E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B70D9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и педагогических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конкурсах, олимпиадах и иных событиях, соответствующих целям и задачам деятельности центров «Точка роста»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(информация об обучающихся, ставших победителями и призерами Всероссийской олимпиады школьников, научно-практических конференций и др. мероприятий естественно-научной, математической и технологической направленностей не ниже регионального уровня;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педагогах, ставших победителями и призерами профессиональных конкурсов,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также представивших свой опыт на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ниже регионального);</w:t>
            </w:r>
          </w:p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1A9" w:rsidRPr="00F82E56" w:rsidRDefault="0067705B" w:rsidP="00F82E5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Диплом 2 степени в 3 Всероссийском конкурсе «Я</w:t>
            </w:r>
            <w:r w:rsidRPr="00F82E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исследователь»  у </w:t>
            </w:r>
            <w:proofErr w:type="spellStart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Козюкова</w:t>
            </w:r>
            <w:proofErr w:type="spellEnd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Дмитрия</w:t>
            </w:r>
            <w:r w:rsidR="00F82E56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9 </w:t>
            </w:r>
            <w:proofErr w:type="spellStart"/>
            <w:r w:rsidR="00F82E56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кл</w:t>
            </w:r>
            <w:proofErr w:type="spellEnd"/>
            <w:proofErr w:type="gramStart"/>
            <w:r w:rsidR="00F82E56"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proofErr w:type="gramEnd"/>
          </w:p>
          <w:p w:rsidR="00F82E56" w:rsidRPr="00F82E56" w:rsidRDefault="00F82E56" w:rsidP="0067705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hyperlink r:id="rId6" w:history="1">
              <w:r w:rsidRPr="00F82E56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https://vk.com/public202892559</w:t>
              </w:r>
            </w:hyperlink>
            <w:r w:rsidRPr="00F82E5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F82E56" w:rsidRPr="00F82E56" w:rsidRDefault="00F82E56" w:rsidP="00F82E5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Диплом 1 степени у </w:t>
            </w:r>
            <w:proofErr w:type="spellStart"/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Шабарина</w:t>
            </w:r>
            <w:proofErr w:type="spellEnd"/>
            <w:r w:rsidRPr="00F82E5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F82E56">
              <w:rPr>
                <w:rFonts w:ascii="Times New Roman" w:hAnsi="Times New Roman" w:cs="Times New Roman"/>
                <w:shd w:val="clear" w:color="auto" w:fill="FFFFFF" w:themeFill="background1"/>
              </w:rPr>
              <w:t>Дарья  9кл в областном конкурсе юных исследователей по биологии</w:t>
            </w:r>
            <w:r w:rsidRPr="00F82E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F82E56" w:rsidRPr="00F82E56" w:rsidRDefault="00F82E56" w:rsidP="00F82E5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hd w:val="clear" w:color="auto" w:fill="FFFFFF"/>
              </w:rPr>
            </w:pPr>
            <w:r w:rsidRPr="00F82E56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hyperlink r:id="rId7" w:history="1">
              <w:r w:rsidRPr="00F82E56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https://vk.com/public202892559</w:t>
              </w:r>
            </w:hyperlink>
            <w:r w:rsidRPr="00F82E56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F82E56" w:rsidRDefault="00F82E56" w:rsidP="00F82E56">
            <w:pPr>
              <w:pStyle w:val="a3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В международном</w:t>
            </w:r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дистанционном конкурсе </w:t>
            </w:r>
            <w:r w:rsid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по физике </w:t>
            </w:r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proofErr w:type="spell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Олимпис</w:t>
            </w:r>
            <w:proofErr w:type="spell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» Дипломы 2 степени: у </w:t>
            </w:r>
            <w:proofErr w:type="spell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Козюкова</w:t>
            </w:r>
            <w:proofErr w:type="spell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Д.9 </w:t>
            </w:r>
            <w:proofErr w:type="spell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кл</w:t>
            </w:r>
            <w:proofErr w:type="spell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, у Семеновой</w:t>
            </w:r>
            <w:proofErr w:type="gram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</w:t>
            </w:r>
            <w:proofErr w:type="gram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9кл, 1 степени у Родионова Т,9кл, у  </w:t>
            </w:r>
            <w:proofErr w:type="spell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Назарчук</w:t>
            </w:r>
            <w:proofErr w:type="spell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И. 8 </w:t>
            </w:r>
            <w:proofErr w:type="spellStart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кл</w:t>
            </w:r>
            <w:proofErr w:type="spellEnd"/>
            <w:r w:rsidR="006E1BB8"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  <w:p w:rsidR="006E1BB8" w:rsidRDefault="00BE58F7" w:rsidP="00F82E5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proofErr w:type="gramStart"/>
              <w:r w:rsidR="006E1BB8" w:rsidRPr="00F82E56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https://vk.com/public202892559</w:t>
              </w:r>
            </w:hyperlink>
            <w:r w:rsidR="006E1BB8" w:rsidRPr="00F82E56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  <w:p w:rsidR="006E1BB8" w:rsidRDefault="006E1BB8" w:rsidP="00F82E56">
            <w:pPr>
              <w:pStyle w:val="a3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В международном дистанционном конкурсе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по  химии  </w:t>
            </w:r>
            <w:r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proofErr w:type="spellStart"/>
            <w:r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Олимпис</w:t>
            </w:r>
            <w:proofErr w:type="spellEnd"/>
            <w:r w:rsidRPr="006E1BB8">
              <w:rPr>
                <w:rFonts w:ascii="Times New Roman" w:hAnsi="Times New Roman" w:cs="Times New Roman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Диплом 1 степени у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Назарчук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И.8кл диплом  степени у Семеновой С 9кл</w:t>
            </w:r>
          </w:p>
          <w:p w:rsidR="00D35104" w:rsidRDefault="00D35104" w:rsidP="00F82E56">
            <w:pPr>
              <w:pStyle w:val="a3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Участие в олимпиаде по химии имени Германа Гессе 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Назарчку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С, Никифоров Е.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Мариничев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,. Иткин А8 кл</w:t>
            </w:r>
          </w:p>
          <w:p w:rsidR="006E1BB8" w:rsidRDefault="00D35104" w:rsidP="00F82E5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="006E1BB8" w:rsidRPr="00006419">
                <w:rPr>
                  <w:rStyle w:val="a6"/>
                  <w:rFonts w:ascii="Times New Roman" w:hAnsi="Times New Roman" w:cs="Times New Roman"/>
                  <w:shd w:val="clear" w:color="auto" w:fill="FFFFFF"/>
                </w:rPr>
                <w:t>https://vk.com/public202892559</w:t>
              </w:r>
            </w:hyperlink>
          </w:p>
          <w:p w:rsidR="006E1BB8" w:rsidRDefault="00270144" w:rsidP="00F82E56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 w:themeFill="background1"/>
              </w:rPr>
            </w:pPr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2" Б" </w:t>
            </w:r>
            <w:proofErr w:type="gramStart"/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классе</w:t>
            </w:r>
            <w:proofErr w:type="gramEnd"/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прошёл Всероссийский урок "</w:t>
            </w:r>
            <w:proofErr w:type="spellStart"/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Эколята</w:t>
            </w:r>
            <w:proofErr w:type="spellEnd"/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- молодые защитники природы". " </w:t>
            </w:r>
            <w:proofErr w:type="spellStart"/>
            <w:r w:rsidRPr="0027014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Аквалаборатория</w:t>
            </w:r>
            <w:proofErr w:type="spellEnd"/>
            <w:r w:rsidRPr="0027014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 w:themeFill="background1"/>
              </w:rPr>
              <w:t xml:space="preserve"> ".</w:t>
            </w:r>
          </w:p>
          <w:p w:rsidR="00D35104" w:rsidRPr="00F82E56" w:rsidRDefault="00D35104" w:rsidP="00F82E5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</w:tr>
      <w:tr w:rsidR="00A061A9" w:rsidTr="003C2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B70D9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 о проведённых мероприятиях, реализуемых в рамках комплексного плана региона по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поддержке объектов инфраструктуры нацпроекта «Образование», в части деятельности центров «Точка роста» (информацию следует сопроводить яркими примерами мероприятий с кратким описанием мероприятия, рекомендуется проиллюстрировать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ссылкой на новость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сети Интернет).</w:t>
            </w:r>
          </w:p>
          <w:p w:rsidR="00A061A9" w:rsidRDefault="00A061A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9" w:rsidRDefault="00A061A9">
            <w:pPr>
              <w:pStyle w:val="a3"/>
              <w:rPr>
                <w:shd w:val="clear" w:color="auto" w:fill="FFFFFF"/>
              </w:rPr>
            </w:pPr>
          </w:p>
        </w:tc>
      </w:tr>
    </w:tbl>
    <w:p w:rsidR="00A061A9" w:rsidRDefault="00A061A9" w:rsidP="00A061A9">
      <w:pPr>
        <w:pStyle w:val="a3"/>
      </w:pPr>
    </w:p>
    <w:p w:rsidR="004E0529" w:rsidRDefault="004E0529" w:rsidP="004E05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529" w:rsidRDefault="004E0529" w:rsidP="004E05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727" w:rsidRPr="004E0529" w:rsidRDefault="00321727" w:rsidP="004E0529"/>
    <w:sectPr w:rsidR="00321727" w:rsidRPr="004E0529" w:rsidSect="004E0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C8"/>
    <w:rsid w:val="00270144"/>
    <w:rsid w:val="00321727"/>
    <w:rsid w:val="003C207C"/>
    <w:rsid w:val="004E0529"/>
    <w:rsid w:val="00517552"/>
    <w:rsid w:val="0067705B"/>
    <w:rsid w:val="006E1BB8"/>
    <w:rsid w:val="00716CE3"/>
    <w:rsid w:val="00781D6D"/>
    <w:rsid w:val="008060C8"/>
    <w:rsid w:val="00A061A9"/>
    <w:rsid w:val="00B413AA"/>
    <w:rsid w:val="00B70D9B"/>
    <w:rsid w:val="00BC1C6B"/>
    <w:rsid w:val="00BE58F7"/>
    <w:rsid w:val="00D35104"/>
    <w:rsid w:val="00F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29"/>
    <w:pPr>
      <w:spacing w:after="0" w:line="240" w:lineRule="auto"/>
    </w:pPr>
  </w:style>
  <w:style w:type="table" w:styleId="a4">
    <w:name w:val="Table Grid"/>
    <w:basedOn w:val="a1"/>
    <w:uiPriority w:val="39"/>
    <w:rsid w:val="00A0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D9B"/>
    <w:pPr>
      <w:spacing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F82E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529"/>
    <w:pPr>
      <w:spacing w:after="0" w:line="240" w:lineRule="auto"/>
    </w:pPr>
  </w:style>
  <w:style w:type="table" w:styleId="a4">
    <w:name w:val="Table Grid"/>
    <w:basedOn w:val="a1"/>
    <w:uiPriority w:val="39"/>
    <w:rsid w:val="00A0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0D9B"/>
    <w:pPr>
      <w:spacing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F8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8925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2892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289255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02892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Дёгтева</cp:lastModifiedBy>
  <cp:revision>9</cp:revision>
  <cp:lastPrinted>2024-12-18T22:22:00Z</cp:lastPrinted>
  <dcterms:created xsi:type="dcterms:W3CDTF">2024-12-18T21:51:00Z</dcterms:created>
  <dcterms:modified xsi:type="dcterms:W3CDTF">2025-03-31T07:09:00Z</dcterms:modified>
</cp:coreProperties>
</file>