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BE" w:rsidRPr="00072DBE" w:rsidRDefault="00072DBE" w:rsidP="00072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3D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КУРСОВАЯ   </w:t>
      </w:r>
      <w:r w:rsidRPr="00072DBE">
        <w:rPr>
          <w:rFonts w:ascii="Times New Roman" w:hAnsi="Times New Roman" w:cs="Times New Roman"/>
          <w:b/>
          <w:sz w:val="28"/>
          <w:szCs w:val="28"/>
          <w:u w:val="single"/>
        </w:rPr>
        <w:t>ПОДГОТОВКА  ПЕДАГОГИЧЕСКИХ   КАДРОВ</w:t>
      </w:r>
    </w:p>
    <w:p w:rsidR="00072DBE" w:rsidRPr="00072DBE" w:rsidRDefault="00072DBE" w:rsidP="00072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DB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072DBE" w:rsidRPr="00072DBE" w:rsidRDefault="00072DBE" w:rsidP="00072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DBE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072DBE" w:rsidRPr="00072DBE" w:rsidRDefault="00072DBE" w:rsidP="00072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DBE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072DBE" w:rsidRPr="005703D5" w:rsidRDefault="00072DBE" w:rsidP="00072D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121"/>
        <w:gridCol w:w="1861"/>
        <w:gridCol w:w="5428"/>
        <w:gridCol w:w="2147"/>
        <w:gridCol w:w="2989"/>
      </w:tblGrid>
      <w:tr w:rsidR="00072DBE" w:rsidRPr="005703D5" w:rsidTr="00332320">
        <w:tc>
          <w:tcPr>
            <w:tcW w:w="58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6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Реквизиты удостоверения или диплома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(номер, дата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пройдены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Агапова Татьяна Андреевна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15616615175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3258,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528,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15616618521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роизводственное Объединение ООО «НПО ПРОФЭКСПОРТСОФТ» образовательная платформа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3259,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1901,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Белякова Татьяна Николаевна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как фактор развития педагога»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3266, 2020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15616614429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3260,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№240540866007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1903,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15616614947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0672/21, 19.11.2021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«Государственный институт новых форм обучения»,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3261,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функциональной грамотности младших школьников»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1463,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Белова Наталья Александровна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15616614674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3262,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1902,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3263,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538,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Веремеенкова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15616614716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предметов «Родной язык» и «Литературное чтение на родном (русском) языке» в начальной школе»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2828, 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3264,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1906,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Дёгтева Ольга Александровна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15616614338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роизводственное Объединение ООО «НПО ПРОФЭКСПОРТСОФТ»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240540865782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3269,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гражданско-патриотического  воспитания в образовательной организации»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1505.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440402,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 применение цифрового образовательного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22У218-01747, 07.11.2022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высшего образования «Университет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4405,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 Введение обновленных ФГОС общего образования: управленческий аспект», включая модуль «Профилактика терроризма и экстремизма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образовательных организациях»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2002,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как основа организации работы с родителями по профилактике 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</w:p>
        </w:tc>
      </w:tr>
      <w:tr w:rsidR="00072DBE" w:rsidRPr="005703D5" w:rsidTr="00332320">
        <w:tc>
          <w:tcPr>
            <w:tcW w:w="58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основа организации работы с родителями по профилактике детской безнадзорности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 на базе научно-методических материалов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260671014115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«Университет безопасности»,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</w:tr>
      <w:tr w:rsidR="00072DBE" w:rsidRPr="005703D5" w:rsidTr="00332320">
        <w:tc>
          <w:tcPr>
            <w:tcW w:w="58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97391A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91A">
              <w:rPr>
                <w:rFonts w:ascii="Times New Roman" w:hAnsi="Times New Roman" w:cs="Times New Roman"/>
                <w:sz w:val="24"/>
                <w:szCs w:val="24"/>
              </w:rPr>
              <w:t>«Управление созданием личностно-развивающей образовательной среды»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1392.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Иванова Людмила Евгеньевна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«Школа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ременного учителя истории»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у-89323/б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15616614693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предметов «Родной язык» и «Литературное чтение на родном (русском) языке» в начальной школе»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2832, 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3276,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открытый урок и его значение в условиях обновленных ФГОС-21  в системе общего образования»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36536614722, 21.04.2022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развития образовании, образовательная платформа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ациональный Университет РФ», ООО «Федерация развития образования»,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«Содержательные аспекты методического сопровождения учителя в условиях реализации требований обновленных ФГОС НОО, ФГОС ООО»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у-006175/б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1925,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Иванова Нина Николаевна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15616615830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3277,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обучения иностранным языкам в условиях реализации ФГОС основного и среднего общего образования»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3396, 2020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3282,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1892,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Ковалева Жанна Борисовна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3283,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576,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3279,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4408,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Леонтьева Галина Николаевна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«Организация, содержание и направления логопедической работы в соответствии с ФГОС с различными категориями детей с ограниченными возможностями здоровья»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№44, 23.04.2021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«Новгородский областной центр психолого-педагогической, медицинской и социальной помощи»,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пространства в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3284,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Минин Дмитрий Александрович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3286,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1685,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Светлана Анатольевна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15616614702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предметов «Родной язык» и «Литературное чтение на родном (русском) языке» в начальной школе»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2842, 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3285,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1939,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Сергеева Ирина Александровна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«Медиация в учреждении образования»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2047683, 14.10.2020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организация системной работы с родителями по финансовой грамотности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344368332765. 26.11.2022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«Федерация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платформа «Университет Педагогики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младших школьников»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1485, 2022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3292,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1955,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Федорова Елена Ивановна</w:t>
            </w:r>
          </w:p>
        </w:tc>
        <w:tc>
          <w:tcPr>
            <w:tcW w:w="1861" w:type="dxa"/>
            <w:vMerge w:val="restart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ФГОС -21. Новые цифровые платформы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47" w:type="dxa"/>
          </w:tcPr>
          <w:p w:rsidR="00072DBE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15616614486</w:t>
            </w:r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3294,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072DBE" w:rsidRPr="005703D5" w:rsidTr="00332320">
        <w:tc>
          <w:tcPr>
            <w:tcW w:w="588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1965,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Федорова Ольга Михайловна</w:t>
            </w:r>
          </w:p>
        </w:tc>
        <w:tc>
          <w:tcPr>
            <w:tcW w:w="186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1964, 2023 год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072DBE" w:rsidRPr="005703D5" w:rsidTr="00332320">
        <w:tc>
          <w:tcPr>
            <w:tcW w:w="58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Черноглазова Ольга Васильевна</w:t>
            </w:r>
          </w:p>
        </w:tc>
        <w:tc>
          <w:tcPr>
            <w:tcW w:w="1861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28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3296, 15.12.2022 года</w:t>
            </w:r>
          </w:p>
        </w:tc>
        <w:tc>
          <w:tcPr>
            <w:tcW w:w="2989" w:type="dxa"/>
          </w:tcPr>
          <w:p w:rsidR="00072DBE" w:rsidRPr="005703D5" w:rsidRDefault="00072DBE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Великий Новгород</w:t>
            </w:r>
          </w:p>
        </w:tc>
      </w:tr>
    </w:tbl>
    <w:p w:rsidR="00072DBE" w:rsidRDefault="00072DBE" w:rsidP="00072DBE"/>
    <w:p w:rsidR="00615CD6" w:rsidRDefault="00615CD6"/>
    <w:sectPr w:rsidR="00615CD6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DBE"/>
    <w:rsid w:val="00072DBE"/>
    <w:rsid w:val="0061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2438</Words>
  <Characters>13903</Characters>
  <Application>Microsoft Office Word</Application>
  <DocSecurity>0</DocSecurity>
  <Lines>115</Lines>
  <Paragraphs>32</Paragraphs>
  <ScaleCrop>false</ScaleCrop>
  <Company>Microsoft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Дёгтева</dc:creator>
  <cp:lastModifiedBy>Ольга Дёгтева</cp:lastModifiedBy>
  <cp:revision>1</cp:revision>
  <dcterms:created xsi:type="dcterms:W3CDTF">2023-10-31T08:56:00Z</dcterms:created>
  <dcterms:modified xsi:type="dcterms:W3CDTF">2023-10-31T08:57:00Z</dcterms:modified>
</cp:coreProperties>
</file>